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D44E1" w14:textId="77777777" w:rsidR="00C70E45" w:rsidRPr="00C70E45" w:rsidRDefault="00C70E45" w:rsidP="00C70E45">
      <w:pPr>
        <w:shd w:val="clear" w:color="auto" w:fill="FFFFFF"/>
        <w:spacing w:after="100" w:afterAutospacing="1" w:line="240" w:lineRule="auto"/>
        <w:outlineLvl w:val="1"/>
        <w:rPr>
          <w:rFonts w:ascii="Segoe UI" w:eastAsia="Times New Roman" w:hAnsi="Segoe UI" w:cs="Segoe UI"/>
          <w:b/>
          <w:bCs/>
          <w:color w:val="426E3A"/>
          <w:kern w:val="0"/>
          <w:sz w:val="36"/>
          <w:szCs w:val="36"/>
          <w:lang w:eastAsia="en-GB"/>
          <w14:ligatures w14:val="none"/>
        </w:rPr>
      </w:pPr>
      <w:r w:rsidRPr="00C70E45">
        <w:rPr>
          <w:rFonts w:ascii="Segoe UI" w:eastAsia="Times New Roman" w:hAnsi="Segoe UI" w:cs="Segoe UI"/>
          <w:b/>
          <w:bCs/>
          <w:color w:val="426E3A"/>
          <w:kern w:val="0"/>
          <w:sz w:val="36"/>
          <w:szCs w:val="36"/>
          <w:lang w:eastAsia="en-GB"/>
          <w14:ligatures w14:val="none"/>
        </w:rPr>
        <w:t>Privacy Policy</w:t>
      </w:r>
    </w:p>
    <w:p w14:paraId="51A858E8"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This privacy notice lets you know what happens to any personal data that you give to us, or any that we may collect from or about you.</w:t>
      </w:r>
    </w:p>
    <w:p w14:paraId="4267AF12"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This privacy notice applies to personal information processed by or on behalf of the practice.</w:t>
      </w:r>
    </w:p>
    <w:p w14:paraId="1EB429DF"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This Notice explains</w:t>
      </w:r>
    </w:p>
    <w:p w14:paraId="00B70BCF" w14:textId="77777777" w:rsidR="00C70E45" w:rsidRPr="00C70E45" w:rsidRDefault="00C70E45" w:rsidP="00C70E45">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Who we are, how we use your information and our Data Protection Officer</w:t>
      </w:r>
    </w:p>
    <w:p w14:paraId="094CB5BB" w14:textId="77777777" w:rsidR="00C70E45" w:rsidRPr="00C70E45" w:rsidRDefault="00C70E45" w:rsidP="00C70E45">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What kinds of personal information about you do we process?</w:t>
      </w:r>
    </w:p>
    <w:p w14:paraId="5EE47CE2" w14:textId="77777777" w:rsidR="00C70E45" w:rsidRPr="00C70E45" w:rsidRDefault="00C70E45" w:rsidP="00C70E45">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What are the legal grounds for our processing of your personal information (including when we share it with others)?</w:t>
      </w:r>
    </w:p>
    <w:p w14:paraId="7E97C70C" w14:textId="77777777" w:rsidR="00C70E45" w:rsidRPr="00C70E45" w:rsidRDefault="00C70E45" w:rsidP="00C70E45">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What should you do if your personal information changes?</w:t>
      </w:r>
    </w:p>
    <w:p w14:paraId="1FBC10E5" w14:textId="77777777" w:rsidR="00C70E45" w:rsidRPr="00C70E45" w:rsidRDefault="00C70E45" w:rsidP="00C70E45">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For how long your personal information is retained by us?</w:t>
      </w:r>
    </w:p>
    <w:p w14:paraId="0CE0ECA6" w14:textId="77777777" w:rsidR="00C70E45" w:rsidRPr="00C70E45" w:rsidRDefault="00C70E45" w:rsidP="00C70E45">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What are your rights under data protection laws?</w:t>
      </w:r>
    </w:p>
    <w:p w14:paraId="2BE34C69"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The General Data Protection Regulation (GDPR) became law on 24th May 2016. This is a single EU-wide regulation on the protection of confidential and sensitive information. It enters into force in the UK on the </w:t>
      </w:r>
      <w:proofErr w:type="gramStart"/>
      <w:r w:rsidRPr="00C70E45">
        <w:rPr>
          <w:rFonts w:ascii="Segoe UI" w:eastAsia="Times New Roman" w:hAnsi="Segoe UI" w:cs="Segoe UI"/>
          <w:color w:val="000000"/>
          <w:kern w:val="0"/>
          <w:sz w:val="24"/>
          <w:szCs w:val="24"/>
          <w:lang w:eastAsia="en-GB"/>
          <w14:ligatures w14:val="none"/>
        </w:rPr>
        <w:t>25th</w:t>
      </w:r>
      <w:proofErr w:type="gramEnd"/>
      <w:r w:rsidRPr="00C70E45">
        <w:rPr>
          <w:rFonts w:ascii="Segoe UI" w:eastAsia="Times New Roman" w:hAnsi="Segoe UI" w:cs="Segoe UI"/>
          <w:color w:val="000000"/>
          <w:kern w:val="0"/>
          <w:sz w:val="24"/>
          <w:szCs w:val="24"/>
          <w:lang w:eastAsia="en-GB"/>
          <w14:ligatures w14:val="none"/>
        </w:rPr>
        <w:t xml:space="preserve"> May 2018, repealing the Data Protection Act (1998).</w:t>
      </w:r>
    </w:p>
    <w:p w14:paraId="49F72326"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proofErr w:type="gramStart"/>
      <w:r w:rsidRPr="00C70E45">
        <w:rPr>
          <w:rFonts w:ascii="Segoe UI" w:eastAsia="Times New Roman" w:hAnsi="Segoe UI" w:cs="Segoe UI"/>
          <w:color w:val="000000"/>
          <w:kern w:val="0"/>
          <w:sz w:val="24"/>
          <w:szCs w:val="24"/>
          <w:lang w:eastAsia="en-GB"/>
          <w14:ligatures w14:val="none"/>
        </w:rPr>
        <w:t>For the purpose of</w:t>
      </w:r>
      <w:proofErr w:type="gramEnd"/>
      <w:r w:rsidRPr="00C70E45">
        <w:rPr>
          <w:rFonts w:ascii="Segoe UI" w:eastAsia="Times New Roman" w:hAnsi="Segoe UI" w:cs="Segoe UI"/>
          <w:color w:val="000000"/>
          <w:kern w:val="0"/>
          <w:sz w:val="24"/>
          <w:szCs w:val="24"/>
          <w:lang w:eastAsia="en-GB"/>
          <w14:ligatures w14:val="none"/>
        </w:rPr>
        <w:t xml:space="preserve"> applicable data protection legislation (including but not limited to the General Data Protection Regulation (Regulation (EU) 2016/679) (the "GDPR"), and the Data Protection Act 2018 (currently in Bill format before Parliament) the practice responsible for your personal data.</w:t>
      </w:r>
    </w:p>
    <w:p w14:paraId="290C3BD4"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This Notice describes how we collect, use and process your personal data, and how, in doing so, we comply with our legal obligations to you. Your privacy is important to us, and we are committed to protecting and safeguarding your data privacy rights</w:t>
      </w:r>
    </w:p>
    <w:p w14:paraId="555FF162"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How we use your information and the law.</w:t>
      </w:r>
    </w:p>
    <w:p w14:paraId="5CBC0D5F"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The practice will be what’s known as the ‘Controller’ of the personal data you provide to us.</w:t>
      </w:r>
    </w:p>
    <w:p w14:paraId="3559EE5F"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collect basic personal data about you which does not include any special types of information or location-based information. This does however include name, address, contact details such as email and mobile number etc.</w:t>
      </w:r>
    </w:p>
    <w:p w14:paraId="561A8BD3"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will also collect sensitive confidential data known as “special category personal data”, in the form of health information, religious belief (if required in a healthcare setting) ethnicity, and sex during the services we provide to you and or linked to your healthcare through other health providers or third parties.</w:t>
      </w:r>
    </w:p>
    <w:p w14:paraId="2383B735" w14:textId="77777777" w:rsidR="00C70E45" w:rsidRDefault="00C70E45" w:rsidP="00C70E45">
      <w:pPr>
        <w:shd w:val="clear" w:color="auto" w:fill="FFFFFF"/>
        <w:spacing w:before="120" w:after="120" w:line="240" w:lineRule="auto"/>
        <w:rPr>
          <w:rFonts w:ascii="Segoe UI" w:eastAsia="Times New Roman" w:hAnsi="Segoe UI" w:cs="Segoe UI"/>
          <w:b/>
          <w:bCs/>
          <w:color w:val="000000"/>
          <w:kern w:val="0"/>
          <w:sz w:val="24"/>
          <w:szCs w:val="24"/>
          <w:lang w:eastAsia="en-GB"/>
          <w14:ligatures w14:val="none"/>
        </w:rPr>
      </w:pPr>
    </w:p>
    <w:p w14:paraId="2F79ED16" w14:textId="77777777" w:rsidR="00C70E45" w:rsidRDefault="00C70E45" w:rsidP="00C70E45">
      <w:pPr>
        <w:shd w:val="clear" w:color="auto" w:fill="FFFFFF"/>
        <w:spacing w:before="120" w:after="120" w:line="240" w:lineRule="auto"/>
        <w:rPr>
          <w:rFonts w:ascii="Segoe UI" w:eastAsia="Times New Roman" w:hAnsi="Segoe UI" w:cs="Segoe UI"/>
          <w:b/>
          <w:bCs/>
          <w:color w:val="000000"/>
          <w:kern w:val="0"/>
          <w:sz w:val="24"/>
          <w:szCs w:val="24"/>
          <w:lang w:eastAsia="en-GB"/>
          <w14:ligatures w14:val="none"/>
        </w:rPr>
      </w:pPr>
    </w:p>
    <w:p w14:paraId="53730B46" w14:textId="0F183A1C"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lastRenderedPageBreak/>
        <w:t>Why do we need your information?</w:t>
      </w:r>
    </w:p>
    <w:p w14:paraId="7F844C4D"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117017F1"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NHS health records may be electronic, on paper or a mixture of both, and we use a combination of working practices and technology to ensure that your information is kept confidential and secure. Records which the Practice hold about you may include the following </w:t>
      </w:r>
      <w:proofErr w:type="gramStart"/>
      <w:r w:rsidRPr="00C70E45">
        <w:rPr>
          <w:rFonts w:ascii="Segoe UI" w:eastAsia="Times New Roman" w:hAnsi="Segoe UI" w:cs="Segoe UI"/>
          <w:color w:val="000000"/>
          <w:kern w:val="0"/>
          <w:sz w:val="24"/>
          <w:szCs w:val="24"/>
          <w:lang w:eastAsia="en-GB"/>
          <w14:ligatures w14:val="none"/>
        </w:rPr>
        <w:t>information;</w:t>
      </w:r>
      <w:proofErr w:type="gramEnd"/>
    </w:p>
    <w:p w14:paraId="145336AB" w14:textId="77777777" w:rsidR="00C70E45" w:rsidRPr="00C70E45" w:rsidRDefault="00C70E45" w:rsidP="00C70E45">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Details about you, such as your address, carer, legal representative, emergency contact details</w:t>
      </w:r>
    </w:p>
    <w:p w14:paraId="576507D9" w14:textId="77777777" w:rsidR="00C70E45" w:rsidRPr="00C70E45" w:rsidRDefault="00C70E45" w:rsidP="00C70E45">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Any contact the surgery has had with you, such as appointments, clinic visits, emergency appointments, etc.</w:t>
      </w:r>
    </w:p>
    <w:p w14:paraId="59EB05D8" w14:textId="77777777" w:rsidR="00C70E45" w:rsidRPr="00C70E45" w:rsidRDefault="00C70E45" w:rsidP="00C70E45">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Notes and reports about your health</w:t>
      </w:r>
    </w:p>
    <w:p w14:paraId="284C0C88" w14:textId="77777777" w:rsidR="00C70E45" w:rsidRPr="00C70E45" w:rsidRDefault="00C70E45" w:rsidP="00C70E45">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Details about your treatment and care</w:t>
      </w:r>
    </w:p>
    <w:p w14:paraId="088987D0" w14:textId="77777777" w:rsidR="00C70E45" w:rsidRPr="00C70E45" w:rsidRDefault="00C70E45" w:rsidP="00C70E45">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Results of investigations such as laboratory tests, x-rays etc</w:t>
      </w:r>
    </w:p>
    <w:p w14:paraId="1F2BF834" w14:textId="77777777" w:rsidR="00C70E45" w:rsidRPr="00C70E45" w:rsidRDefault="00C70E45" w:rsidP="00C70E45">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Relevant information from other health professionals, relatives or those who care for you</w:t>
      </w:r>
    </w:p>
    <w:p w14:paraId="74DD9ADC"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748ADE0F"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How do we lawfully use your data?</w:t>
      </w:r>
    </w:p>
    <w:p w14:paraId="0E75D446"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We need to know your personal, sensitive and confidential data in order to provide you with </w:t>
      </w:r>
      <w:proofErr w:type="gramStart"/>
      <w:r w:rsidRPr="00C70E45">
        <w:rPr>
          <w:rFonts w:ascii="Segoe UI" w:eastAsia="Times New Roman" w:hAnsi="Segoe UI" w:cs="Segoe UI"/>
          <w:color w:val="000000"/>
          <w:kern w:val="0"/>
          <w:sz w:val="24"/>
          <w:szCs w:val="24"/>
          <w:lang w:eastAsia="en-GB"/>
          <w14:ligatures w14:val="none"/>
        </w:rPr>
        <w:t>Healthcare</w:t>
      </w:r>
      <w:proofErr w:type="gramEnd"/>
      <w:r w:rsidRPr="00C70E45">
        <w:rPr>
          <w:rFonts w:ascii="Segoe UI" w:eastAsia="Times New Roman" w:hAnsi="Segoe UI" w:cs="Segoe UI"/>
          <w:color w:val="000000"/>
          <w:kern w:val="0"/>
          <w:sz w:val="24"/>
          <w:szCs w:val="24"/>
          <w:lang w:eastAsia="en-GB"/>
          <w14:ligatures w14:val="none"/>
        </w:rPr>
        <w:t xml:space="preserve"> services as a General Practice, under the General Data Protection Regulation we will be lawfully using your information in accordance with: -</w:t>
      </w:r>
    </w:p>
    <w:p w14:paraId="595D276B"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i/>
          <w:iCs/>
          <w:color w:val="000000"/>
          <w:kern w:val="0"/>
          <w:sz w:val="24"/>
          <w:szCs w:val="24"/>
          <w:lang w:eastAsia="en-GB"/>
          <w14:ligatures w14:val="none"/>
        </w:rPr>
        <w:t>Article 6, e) processing is necessary for the performance of a task carried out in the public interest or in the exercise of official authority vested in the controller;”</w:t>
      </w:r>
    </w:p>
    <w:p w14:paraId="65BE113B"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i/>
          <w:iCs/>
          <w:color w:val="000000"/>
          <w:kern w:val="0"/>
          <w:sz w:val="24"/>
          <w:szCs w:val="24"/>
          <w:lang w:eastAsia="en-GB"/>
          <w14:ligatures w14:val="none"/>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7A7EAB6"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This Privacy Notice applies to the personal data of our patients and the data you have given us about your carers/family members.</w:t>
      </w:r>
    </w:p>
    <w:p w14:paraId="0FE41FA3"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Risk Stratification</w:t>
      </w:r>
    </w:p>
    <w:p w14:paraId="3D9E69AF"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Risk stratification data tools are increasingly being used in the NHS to help determine a person’s risk of suffering a condition, preventing an unplanned or (re)admission and identifying a need for preventive intervention. Information about </w:t>
      </w:r>
      <w:r w:rsidRPr="00C70E45">
        <w:rPr>
          <w:rFonts w:ascii="Segoe UI" w:eastAsia="Times New Roman" w:hAnsi="Segoe UI" w:cs="Segoe UI"/>
          <w:color w:val="000000"/>
          <w:kern w:val="0"/>
          <w:sz w:val="24"/>
          <w:szCs w:val="24"/>
          <w:lang w:eastAsia="en-GB"/>
          <w14:ligatures w14:val="none"/>
        </w:rPr>
        <w:lastRenderedPageBreak/>
        <w:t xml:space="preserve">you is collected from </w:t>
      </w:r>
      <w:proofErr w:type="gramStart"/>
      <w:r w:rsidRPr="00C70E45">
        <w:rPr>
          <w:rFonts w:ascii="Segoe UI" w:eastAsia="Times New Roman" w:hAnsi="Segoe UI" w:cs="Segoe UI"/>
          <w:color w:val="000000"/>
          <w:kern w:val="0"/>
          <w:sz w:val="24"/>
          <w:szCs w:val="24"/>
          <w:lang w:eastAsia="en-GB"/>
          <w14:ligatures w14:val="none"/>
        </w:rPr>
        <w:t>a number of</w:t>
      </w:r>
      <w:proofErr w:type="gramEnd"/>
      <w:r w:rsidRPr="00C70E45">
        <w:rPr>
          <w:rFonts w:ascii="Segoe UI" w:eastAsia="Times New Roman" w:hAnsi="Segoe UI" w:cs="Segoe UI"/>
          <w:color w:val="000000"/>
          <w:kern w:val="0"/>
          <w:sz w:val="24"/>
          <w:szCs w:val="24"/>
          <w:lang w:eastAsia="en-GB"/>
          <w14:ligatures w14:val="none"/>
        </w:rPr>
        <w:t xml:space="preserve">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14:paraId="014944A1"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Medicines Management</w:t>
      </w:r>
    </w:p>
    <w:p w14:paraId="72DA9719"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The Practice may conduct Medicines Management Reviews of medications prescribed to its patients. This service performs a review of prescribed medications to ensure patients receive the most appropriate, up to date and cost-effective treatments.</w:t>
      </w:r>
    </w:p>
    <w:p w14:paraId="46E38648"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How do we maintain the confidentiality of your records?</w:t>
      </w:r>
    </w:p>
    <w:p w14:paraId="21A34243"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are committed to protecting your privacy and will only use information collected lawfully in accordance with:</w:t>
      </w:r>
    </w:p>
    <w:p w14:paraId="0F31D078"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Data Protection Act 2018</w:t>
      </w:r>
    </w:p>
    <w:p w14:paraId="0517540E"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The General Data Protection Regulations 2016</w:t>
      </w:r>
    </w:p>
    <w:p w14:paraId="6B0042FF"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Human Rights Act 1998</w:t>
      </w:r>
    </w:p>
    <w:p w14:paraId="04172D65"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Common Law Duty of Confidentiality</w:t>
      </w:r>
    </w:p>
    <w:p w14:paraId="08353FCE"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Health and Social Care Act 2012</w:t>
      </w:r>
    </w:p>
    <w:p w14:paraId="7DDD7994"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NHS Codes of Confidentiality, Information Security and Records Management</w:t>
      </w:r>
    </w:p>
    <w:p w14:paraId="348E285D" w14:textId="77777777" w:rsidR="00C70E45" w:rsidRPr="00C70E45" w:rsidRDefault="00C70E45" w:rsidP="00C70E45">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Information: To Share or Not to Share Review</w:t>
      </w:r>
    </w:p>
    <w:p w14:paraId="4CAF4C87"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Every member of staff who works for an NHS organisation has a legal obligation to keep information about you confidential.</w:t>
      </w:r>
    </w:p>
    <w:p w14:paraId="7C17C196"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366AA2EF"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33F98603"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lastRenderedPageBreak/>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(art 24-28) will be established for the processing of your information.</w:t>
      </w:r>
    </w:p>
    <w:p w14:paraId="0696FD1B"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In Certain circumstances you may have the right to withdraw your consent to the processing of data. Please contact the Data Protection Officer in writing if you wish to withdraw your consent. If some </w:t>
      </w:r>
      <w:proofErr w:type="gramStart"/>
      <w:r w:rsidRPr="00C70E45">
        <w:rPr>
          <w:rFonts w:ascii="Segoe UI" w:eastAsia="Times New Roman" w:hAnsi="Segoe UI" w:cs="Segoe UI"/>
          <w:color w:val="000000"/>
          <w:kern w:val="0"/>
          <w:sz w:val="24"/>
          <w:szCs w:val="24"/>
          <w:lang w:eastAsia="en-GB"/>
          <w14:ligatures w14:val="none"/>
        </w:rPr>
        <w:t>circumstances</w:t>
      </w:r>
      <w:proofErr w:type="gramEnd"/>
      <w:r w:rsidRPr="00C70E45">
        <w:rPr>
          <w:rFonts w:ascii="Segoe UI" w:eastAsia="Times New Roman" w:hAnsi="Segoe UI" w:cs="Segoe UI"/>
          <w:color w:val="000000"/>
          <w:kern w:val="0"/>
          <w:sz w:val="24"/>
          <w:szCs w:val="24"/>
          <w:lang w:eastAsia="en-GB"/>
          <w14:ligatures w14:val="none"/>
        </w:rPr>
        <w:t xml:space="preserve"> we may need to store your data after your consent has been withdrawn to comply with a legislative requirement.</w:t>
      </w:r>
    </w:p>
    <w:p w14:paraId="6978AA61"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552D4692"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With your consent we would also like to use your information to</w:t>
      </w:r>
    </w:p>
    <w:p w14:paraId="44F92821"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258552B5"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At any stage where we would like to use your data for anything other than the specified purposes and where there is no lawful requirement for us to share or process your data, we will ensure that you </w:t>
      </w:r>
      <w:proofErr w:type="gramStart"/>
      <w:r w:rsidRPr="00C70E45">
        <w:rPr>
          <w:rFonts w:ascii="Segoe UI" w:eastAsia="Times New Roman" w:hAnsi="Segoe UI" w:cs="Segoe UI"/>
          <w:color w:val="000000"/>
          <w:kern w:val="0"/>
          <w:sz w:val="24"/>
          <w:szCs w:val="24"/>
          <w:lang w:eastAsia="en-GB"/>
          <w14:ligatures w14:val="none"/>
        </w:rPr>
        <w:t>have the ability to</w:t>
      </w:r>
      <w:proofErr w:type="gramEnd"/>
      <w:r w:rsidRPr="00C70E45">
        <w:rPr>
          <w:rFonts w:ascii="Segoe UI" w:eastAsia="Times New Roman" w:hAnsi="Segoe UI" w:cs="Segoe UI"/>
          <w:color w:val="000000"/>
          <w:kern w:val="0"/>
          <w:sz w:val="24"/>
          <w:szCs w:val="24"/>
          <w:lang w:eastAsia="en-GB"/>
          <w14:ligatures w14:val="none"/>
        </w:rPr>
        <w:t xml:space="preserve"> consent and opt out prior to any data processing taking place. This information is not shared with third parties or used for any </w:t>
      </w:r>
      <w:proofErr w:type="gramStart"/>
      <w:r w:rsidRPr="00C70E45">
        <w:rPr>
          <w:rFonts w:ascii="Segoe UI" w:eastAsia="Times New Roman" w:hAnsi="Segoe UI" w:cs="Segoe UI"/>
          <w:color w:val="000000"/>
          <w:kern w:val="0"/>
          <w:sz w:val="24"/>
          <w:szCs w:val="24"/>
          <w:lang w:eastAsia="en-GB"/>
          <w14:ligatures w14:val="none"/>
        </w:rPr>
        <w:t>marketing</w:t>
      </w:r>
      <w:proofErr w:type="gramEnd"/>
      <w:r w:rsidRPr="00C70E45">
        <w:rPr>
          <w:rFonts w:ascii="Segoe UI" w:eastAsia="Times New Roman" w:hAnsi="Segoe UI" w:cs="Segoe UI"/>
          <w:color w:val="000000"/>
          <w:kern w:val="0"/>
          <w:sz w:val="24"/>
          <w:szCs w:val="24"/>
          <w:lang w:eastAsia="en-GB"/>
          <w14:ligatures w14:val="none"/>
        </w:rPr>
        <w:t xml:space="preserve"> and you can unsubscribe at any time via phone, email or by informing the practice DPO as below.</w:t>
      </w:r>
    </w:p>
    <w:p w14:paraId="06C29FA2"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Where do we store your information Electronically?</w:t>
      </w:r>
    </w:p>
    <w:p w14:paraId="7372ADF7"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All the personal data we process is processed by our staff in the UK however for the purposes of IT hosting and maintenance this information may be located on servers within the European Union.</w:t>
      </w:r>
    </w:p>
    <w:p w14:paraId="1188CBB4"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No 3rd parties have access to your personal data unless the law allows them to do </w:t>
      </w:r>
      <w:proofErr w:type="gramStart"/>
      <w:r w:rsidRPr="00C70E45">
        <w:rPr>
          <w:rFonts w:ascii="Segoe UI" w:eastAsia="Times New Roman" w:hAnsi="Segoe UI" w:cs="Segoe UI"/>
          <w:color w:val="000000"/>
          <w:kern w:val="0"/>
          <w:sz w:val="24"/>
          <w:szCs w:val="24"/>
          <w:lang w:eastAsia="en-GB"/>
          <w14:ligatures w14:val="none"/>
        </w:rPr>
        <w:t>so</w:t>
      </w:r>
      <w:proofErr w:type="gramEnd"/>
      <w:r w:rsidRPr="00C70E45">
        <w:rPr>
          <w:rFonts w:ascii="Segoe UI" w:eastAsia="Times New Roman" w:hAnsi="Segoe UI" w:cs="Segoe UI"/>
          <w:color w:val="000000"/>
          <w:kern w:val="0"/>
          <w:sz w:val="24"/>
          <w:szCs w:val="24"/>
          <w:lang w:eastAsia="en-GB"/>
          <w14:ligatures w14:val="none"/>
        </w:rPr>
        <w:t xml:space="preserve"> and appropriate safeguards have been put in place. We have a Data Protection regime in place to oversee the effective and secure processing of your personal and or special category (sensitive, confidential) data.</w:t>
      </w:r>
    </w:p>
    <w:p w14:paraId="6E7F39A0" w14:textId="77777777" w:rsidR="00C70E45" w:rsidRDefault="00C70E45" w:rsidP="00C70E45">
      <w:pPr>
        <w:shd w:val="clear" w:color="auto" w:fill="FFFFFF"/>
        <w:spacing w:before="120" w:after="120" w:line="240" w:lineRule="auto"/>
        <w:rPr>
          <w:rFonts w:ascii="Segoe UI" w:eastAsia="Times New Roman" w:hAnsi="Segoe UI" w:cs="Segoe UI"/>
          <w:b/>
          <w:bCs/>
          <w:color w:val="000000"/>
          <w:kern w:val="0"/>
          <w:sz w:val="24"/>
          <w:szCs w:val="24"/>
          <w:lang w:eastAsia="en-GB"/>
          <w14:ligatures w14:val="none"/>
        </w:rPr>
      </w:pPr>
    </w:p>
    <w:p w14:paraId="26B4A845" w14:textId="77777777" w:rsidR="00C70E45" w:rsidRDefault="00C70E45" w:rsidP="00C70E45">
      <w:pPr>
        <w:shd w:val="clear" w:color="auto" w:fill="FFFFFF"/>
        <w:spacing w:before="120" w:after="120" w:line="240" w:lineRule="auto"/>
        <w:rPr>
          <w:rFonts w:ascii="Segoe UI" w:eastAsia="Times New Roman" w:hAnsi="Segoe UI" w:cs="Segoe UI"/>
          <w:b/>
          <w:bCs/>
          <w:color w:val="000000"/>
          <w:kern w:val="0"/>
          <w:sz w:val="24"/>
          <w:szCs w:val="24"/>
          <w:lang w:eastAsia="en-GB"/>
          <w14:ligatures w14:val="none"/>
        </w:rPr>
      </w:pPr>
    </w:p>
    <w:p w14:paraId="7D09AB91" w14:textId="77777777" w:rsidR="00C70E45" w:rsidRDefault="00C70E45" w:rsidP="00C70E45">
      <w:pPr>
        <w:shd w:val="clear" w:color="auto" w:fill="FFFFFF"/>
        <w:spacing w:before="120" w:after="120" w:line="240" w:lineRule="auto"/>
        <w:rPr>
          <w:rFonts w:ascii="Segoe UI" w:eastAsia="Times New Roman" w:hAnsi="Segoe UI" w:cs="Segoe UI"/>
          <w:b/>
          <w:bCs/>
          <w:color w:val="000000"/>
          <w:kern w:val="0"/>
          <w:sz w:val="24"/>
          <w:szCs w:val="24"/>
          <w:lang w:eastAsia="en-GB"/>
          <w14:ligatures w14:val="none"/>
        </w:rPr>
      </w:pPr>
    </w:p>
    <w:p w14:paraId="00E2B9A6" w14:textId="77777777" w:rsidR="00C70E45" w:rsidRDefault="00C70E45" w:rsidP="00C70E45">
      <w:pPr>
        <w:shd w:val="clear" w:color="auto" w:fill="FFFFFF"/>
        <w:spacing w:before="120" w:after="120" w:line="240" w:lineRule="auto"/>
        <w:rPr>
          <w:rFonts w:ascii="Segoe UI" w:eastAsia="Times New Roman" w:hAnsi="Segoe UI" w:cs="Segoe UI"/>
          <w:b/>
          <w:bCs/>
          <w:color w:val="000000"/>
          <w:kern w:val="0"/>
          <w:sz w:val="24"/>
          <w:szCs w:val="24"/>
          <w:lang w:eastAsia="en-GB"/>
          <w14:ligatures w14:val="none"/>
        </w:rPr>
      </w:pPr>
    </w:p>
    <w:p w14:paraId="47FB6C51" w14:textId="7707CA24"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lastRenderedPageBreak/>
        <w:t>Who are our partner organisations?</w:t>
      </w:r>
    </w:p>
    <w:p w14:paraId="1377348C"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We may also have to share your information, subject to strict agreements on how it will be used, with the following </w:t>
      </w:r>
      <w:proofErr w:type="gramStart"/>
      <w:r w:rsidRPr="00C70E45">
        <w:rPr>
          <w:rFonts w:ascii="Segoe UI" w:eastAsia="Times New Roman" w:hAnsi="Segoe UI" w:cs="Segoe UI"/>
          <w:color w:val="000000"/>
          <w:kern w:val="0"/>
          <w:sz w:val="24"/>
          <w:szCs w:val="24"/>
          <w:lang w:eastAsia="en-GB"/>
          <w14:ligatures w14:val="none"/>
        </w:rPr>
        <w:t>organisations;</w:t>
      </w:r>
      <w:proofErr w:type="gramEnd"/>
    </w:p>
    <w:p w14:paraId="5F279F85"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NHS Trusts / Foundation Trusts</w:t>
      </w:r>
    </w:p>
    <w:p w14:paraId="0E1FA828"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GP’s</w:t>
      </w:r>
    </w:p>
    <w:p w14:paraId="059F6AF8"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Independent Contractors such as dentists, opticians, pharmacists</w:t>
      </w:r>
    </w:p>
    <w:p w14:paraId="4FD771DA"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Private Sector Providers</w:t>
      </w:r>
    </w:p>
    <w:p w14:paraId="17379629"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Voluntary Sector Providers</w:t>
      </w:r>
    </w:p>
    <w:p w14:paraId="4A884DD4"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Ambulance Trusts</w:t>
      </w:r>
    </w:p>
    <w:p w14:paraId="6A1E9AED"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Clinical Commissioning Groups</w:t>
      </w:r>
    </w:p>
    <w:p w14:paraId="332A58EE"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Social Care Services</w:t>
      </w:r>
    </w:p>
    <w:p w14:paraId="7AA26C56"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NHS England (NHSE) and NHS Digital (NHSD)</w:t>
      </w:r>
    </w:p>
    <w:p w14:paraId="44232331"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Local Authorities</w:t>
      </w:r>
    </w:p>
    <w:p w14:paraId="1309E3B3"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Education Services</w:t>
      </w:r>
    </w:p>
    <w:p w14:paraId="7D70F5C8"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Fire and Rescue Services</w:t>
      </w:r>
    </w:p>
    <w:p w14:paraId="7191FCDA"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Police &amp; Judicial Services</w:t>
      </w:r>
    </w:p>
    <w:p w14:paraId="089E3980"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Voluntary Sector Providers</w:t>
      </w:r>
    </w:p>
    <w:p w14:paraId="3910922E"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Private Sector Providers</w:t>
      </w:r>
    </w:p>
    <w:p w14:paraId="4BC4CEC5" w14:textId="77777777" w:rsidR="00C70E45" w:rsidRPr="00C70E45" w:rsidRDefault="00C70E45" w:rsidP="00C70E45">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Other ‘data processors’ which you will be informed of</w:t>
      </w:r>
    </w:p>
    <w:p w14:paraId="583D3029"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You will be informed who your data will be shared with and in some cases asked for consent for this to happen when this is required.</w:t>
      </w:r>
    </w:p>
    <w:p w14:paraId="3E6D7182"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for the practice an appropriate contract (art 24-28) will be established for the processing of your information.</w:t>
      </w:r>
    </w:p>
    <w:p w14:paraId="07A84F30"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How long will we store your information?</w:t>
      </w:r>
    </w:p>
    <w:p w14:paraId="5EF29870"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are required under UK law to keep your information and data for the full retention periods as specified by the NHS Records management code of practice for health and social care and national archives requirements. More information on records retention can be found online at (https://digital.nhs.uk/article/1202/Records-Management-Code-of-Practice-for-Health-and-Social-Care-2016)</w:t>
      </w:r>
    </w:p>
    <w:p w14:paraId="1BCEDCC7"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How can you access, amend move the personal data that you have given to us?</w:t>
      </w:r>
    </w:p>
    <w:p w14:paraId="69F87AD5"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7C8D3496"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lastRenderedPageBreak/>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50275E52"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Right to withdraw consent: Where we have obtained your consent to process your personal data for certain activities (for example for a research project), or consent to market to you, you may withdraw your consent at any time.</w:t>
      </w:r>
    </w:p>
    <w:p w14:paraId="115A4523"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4F1AFEEB"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Right of data portability: If you wish, you have the right to transfer your data from us to another data controller. We will help with this with a </w:t>
      </w:r>
      <w:proofErr w:type="gramStart"/>
      <w:r w:rsidRPr="00C70E45">
        <w:rPr>
          <w:rFonts w:ascii="Segoe UI" w:eastAsia="Times New Roman" w:hAnsi="Segoe UI" w:cs="Segoe UI"/>
          <w:color w:val="000000"/>
          <w:kern w:val="0"/>
          <w:sz w:val="24"/>
          <w:szCs w:val="24"/>
          <w:lang w:eastAsia="en-GB"/>
          <w14:ligatures w14:val="none"/>
        </w:rPr>
        <w:t>GP to GP</w:t>
      </w:r>
      <w:proofErr w:type="gramEnd"/>
      <w:r w:rsidRPr="00C70E45">
        <w:rPr>
          <w:rFonts w:ascii="Segoe UI" w:eastAsia="Times New Roman" w:hAnsi="Segoe UI" w:cs="Segoe UI"/>
          <w:color w:val="000000"/>
          <w:kern w:val="0"/>
          <w:sz w:val="24"/>
          <w:szCs w:val="24"/>
          <w:lang w:eastAsia="en-GB"/>
          <w14:ligatures w14:val="none"/>
        </w:rPr>
        <w:t xml:space="preserve"> data transfer and transfer of your hard copy notes</w:t>
      </w:r>
    </w:p>
    <w:p w14:paraId="59B267D8"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Access to your personal information</w:t>
      </w:r>
    </w:p>
    <w:p w14:paraId="2C46A795"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2D97B800" w14:textId="77777777" w:rsidR="00C70E45" w:rsidRPr="00C70E45" w:rsidRDefault="00C70E45" w:rsidP="00C70E45">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Your request should be made to the Practice – for information from the hospital you should write direct to them</w:t>
      </w:r>
    </w:p>
    <w:p w14:paraId="307AACAC" w14:textId="77777777" w:rsidR="00C70E45" w:rsidRPr="00C70E45" w:rsidRDefault="00C70E45" w:rsidP="00C70E45">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There is no charge to have a copy of the information held about you</w:t>
      </w:r>
    </w:p>
    <w:p w14:paraId="6D3EFFB3" w14:textId="77777777" w:rsidR="00C70E45" w:rsidRPr="00C70E45" w:rsidRDefault="00C70E45" w:rsidP="00C70E45">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We are required to respond to you within one month</w:t>
      </w:r>
    </w:p>
    <w:p w14:paraId="24E45F3B" w14:textId="77777777" w:rsidR="00C70E45" w:rsidRPr="00C70E45" w:rsidRDefault="00C70E45" w:rsidP="00C70E45">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You will need to give adequate information (for example full name, address, date of birth, NHS number and details of your request) so that your identity can be verified, and your records located information we hold about you at any time.</w:t>
      </w:r>
    </w:p>
    <w:p w14:paraId="68260ECE" w14:textId="77777777" w:rsidR="00C70E45" w:rsidRPr="00C70E45" w:rsidRDefault="00C70E45" w:rsidP="00C70E45">
      <w:pPr>
        <w:shd w:val="clear" w:color="auto" w:fill="FFFFFF"/>
        <w:spacing w:before="120" w:after="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b/>
          <w:bCs/>
          <w:color w:val="000000"/>
          <w:kern w:val="0"/>
          <w:sz w:val="24"/>
          <w:szCs w:val="24"/>
          <w:lang w:eastAsia="en-GB"/>
          <w14:ligatures w14:val="none"/>
        </w:rPr>
        <w:t>What should you do if your personal information changes?</w:t>
      </w:r>
    </w:p>
    <w:p w14:paraId="1712F3C4" w14:textId="77777777" w:rsidR="00C70E45" w:rsidRPr="00C70E45" w:rsidRDefault="00C70E45" w:rsidP="00C70E45">
      <w:pPr>
        <w:shd w:val="clear" w:color="auto" w:fill="FFFFFF"/>
        <w:spacing w:before="120" w:line="240" w:lineRule="auto"/>
        <w:rPr>
          <w:rFonts w:ascii="Segoe UI" w:eastAsia="Times New Roman" w:hAnsi="Segoe UI" w:cs="Segoe UI"/>
          <w:color w:val="000000"/>
          <w:kern w:val="0"/>
          <w:sz w:val="24"/>
          <w:szCs w:val="24"/>
          <w:lang w:eastAsia="en-GB"/>
          <w14:ligatures w14:val="none"/>
        </w:rPr>
      </w:pPr>
      <w:r w:rsidRPr="00C70E45">
        <w:rPr>
          <w:rFonts w:ascii="Segoe UI" w:eastAsia="Times New Roman" w:hAnsi="Segoe UI" w:cs="Segoe UI"/>
          <w:color w:val="000000"/>
          <w:kern w:val="0"/>
          <w:sz w:val="24"/>
          <w:szCs w:val="24"/>
          <w:lang w:eastAsia="en-GB"/>
          <w14:ligatures w14:val="none"/>
        </w:rPr>
        <w:t xml:space="preserve">You should tell us so that we can update our records please contact the Practice Manager as soon as any of your details change, this is especially important for changes of address or contact details (such as your mobile phone number), the </w:t>
      </w:r>
      <w:r w:rsidRPr="00C70E45">
        <w:rPr>
          <w:rFonts w:ascii="Segoe UI" w:eastAsia="Times New Roman" w:hAnsi="Segoe UI" w:cs="Segoe UI"/>
          <w:color w:val="000000"/>
          <w:kern w:val="0"/>
          <w:sz w:val="24"/>
          <w:szCs w:val="24"/>
          <w:lang w:eastAsia="en-GB"/>
          <w14:ligatures w14:val="none"/>
        </w:rPr>
        <w:lastRenderedPageBreak/>
        <w:t xml:space="preserve">practice will from time to time ask you to confirm that the information we currently hold is accurate and </w:t>
      </w:r>
      <w:proofErr w:type="gramStart"/>
      <w:r w:rsidRPr="00C70E45">
        <w:rPr>
          <w:rFonts w:ascii="Segoe UI" w:eastAsia="Times New Roman" w:hAnsi="Segoe UI" w:cs="Segoe UI"/>
          <w:color w:val="000000"/>
          <w:kern w:val="0"/>
          <w:sz w:val="24"/>
          <w:szCs w:val="24"/>
          <w:lang w:eastAsia="en-GB"/>
          <w14:ligatures w14:val="none"/>
        </w:rPr>
        <w:t>up-to-date</w:t>
      </w:r>
      <w:proofErr w:type="gramEnd"/>
      <w:r w:rsidRPr="00C70E45">
        <w:rPr>
          <w:rFonts w:ascii="Segoe UI" w:eastAsia="Times New Roman" w:hAnsi="Segoe UI" w:cs="Segoe UI"/>
          <w:color w:val="000000"/>
          <w:kern w:val="0"/>
          <w:sz w:val="24"/>
          <w:szCs w:val="24"/>
          <w:lang w:eastAsia="en-GB"/>
          <w14:ligatures w14:val="none"/>
        </w:rPr>
        <w:t>.</w:t>
      </w:r>
    </w:p>
    <w:p w14:paraId="72282C11" w14:textId="77777777" w:rsidR="007C5D44" w:rsidRDefault="007C5D44"/>
    <w:p w14:paraId="25AEC42E" w14:textId="737704B8" w:rsidR="00C70E45" w:rsidRDefault="00C70E45">
      <w:r>
        <w:t>Created: July 2021</w:t>
      </w:r>
    </w:p>
    <w:p w14:paraId="7EEAA136" w14:textId="12D66E08" w:rsidR="00C70E45" w:rsidRDefault="00C70E45">
      <w:r>
        <w:t>Updated: June 2025</w:t>
      </w:r>
    </w:p>
    <w:sectPr w:rsidR="00C70E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FC9"/>
    <w:multiLevelType w:val="multilevel"/>
    <w:tmpl w:val="7AF0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A64C2"/>
    <w:multiLevelType w:val="multilevel"/>
    <w:tmpl w:val="6BF2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3132E"/>
    <w:multiLevelType w:val="multilevel"/>
    <w:tmpl w:val="0D8C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FC4533"/>
    <w:multiLevelType w:val="multilevel"/>
    <w:tmpl w:val="EF70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0B2FE7"/>
    <w:multiLevelType w:val="multilevel"/>
    <w:tmpl w:val="DAF4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054075">
    <w:abstractNumId w:val="4"/>
  </w:num>
  <w:num w:numId="2" w16cid:durableId="1103106927">
    <w:abstractNumId w:val="2"/>
  </w:num>
  <w:num w:numId="3" w16cid:durableId="801577621">
    <w:abstractNumId w:val="3"/>
  </w:num>
  <w:num w:numId="4" w16cid:durableId="1096174880">
    <w:abstractNumId w:val="0"/>
  </w:num>
  <w:num w:numId="5" w16cid:durableId="43124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45"/>
    <w:rsid w:val="00401F68"/>
    <w:rsid w:val="005111AD"/>
    <w:rsid w:val="007A0616"/>
    <w:rsid w:val="007C5D44"/>
    <w:rsid w:val="00C70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947E4"/>
  <w15:chartTrackingRefBased/>
  <w15:docId w15:val="{5EA1C323-2456-43BF-B921-64CEA444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E45"/>
    <w:rPr>
      <w:rFonts w:eastAsiaTheme="majorEastAsia" w:cstheme="majorBidi"/>
      <w:color w:val="272727" w:themeColor="text1" w:themeTint="D8"/>
    </w:rPr>
  </w:style>
  <w:style w:type="paragraph" w:styleId="Title">
    <w:name w:val="Title"/>
    <w:basedOn w:val="Normal"/>
    <w:next w:val="Normal"/>
    <w:link w:val="TitleChar"/>
    <w:uiPriority w:val="10"/>
    <w:qFormat/>
    <w:rsid w:val="00C70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E45"/>
    <w:pPr>
      <w:spacing w:before="160"/>
      <w:jc w:val="center"/>
    </w:pPr>
    <w:rPr>
      <w:i/>
      <w:iCs/>
      <w:color w:val="404040" w:themeColor="text1" w:themeTint="BF"/>
    </w:rPr>
  </w:style>
  <w:style w:type="character" w:customStyle="1" w:styleId="QuoteChar">
    <w:name w:val="Quote Char"/>
    <w:basedOn w:val="DefaultParagraphFont"/>
    <w:link w:val="Quote"/>
    <w:uiPriority w:val="29"/>
    <w:rsid w:val="00C70E45"/>
    <w:rPr>
      <w:i/>
      <w:iCs/>
      <w:color w:val="404040" w:themeColor="text1" w:themeTint="BF"/>
    </w:rPr>
  </w:style>
  <w:style w:type="paragraph" w:styleId="ListParagraph">
    <w:name w:val="List Paragraph"/>
    <w:basedOn w:val="Normal"/>
    <w:uiPriority w:val="34"/>
    <w:qFormat/>
    <w:rsid w:val="00C70E45"/>
    <w:pPr>
      <w:ind w:left="720"/>
      <w:contextualSpacing/>
    </w:pPr>
  </w:style>
  <w:style w:type="character" w:styleId="IntenseEmphasis">
    <w:name w:val="Intense Emphasis"/>
    <w:basedOn w:val="DefaultParagraphFont"/>
    <w:uiPriority w:val="21"/>
    <w:qFormat/>
    <w:rsid w:val="00C70E45"/>
    <w:rPr>
      <w:i/>
      <w:iCs/>
      <w:color w:val="0F4761" w:themeColor="accent1" w:themeShade="BF"/>
    </w:rPr>
  </w:style>
  <w:style w:type="paragraph" w:styleId="IntenseQuote">
    <w:name w:val="Intense Quote"/>
    <w:basedOn w:val="Normal"/>
    <w:next w:val="Normal"/>
    <w:link w:val="IntenseQuoteChar"/>
    <w:uiPriority w:val="30"/>
    <w:qFormat/>
    <w:rsid w:val="00C70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E45"/>
    <w:rPr>
      <w:i/>
      <w:iCs/>
      <w:color w:val="0F4761" w:themeColor="accent1" w:themeShade="BF"/>
    </w:rPr>
  </w:style>
  <w:style w:type="character" w:styleId="IntenseReference">
    <w:name w:val="Intense Reference"/>
    <w:basedOn w:val="DefaultParagraphFont"/>
    <w:uiPriority w:val="32"/>
    <w:qFormat/>
    <w:rsid w:val="00C70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80790">
      <w:bodyDiv w:val="1"/>
      <w:marLeft w:val="0"/>
      <w:marRight w:val="0"/>
      <w:marTop w:val="0"/>
      <w:marBottom w:val="0"/>
      <w:divBdr>
        <w:top w:val="none" w:sz="0" w:space="0" w:color="auto"/>
        <w:left w:val="none" w:sz="0" w:space="0" w:color="auto"/>
        <w:bottom w:val="none" w:sz="0" w:space="0" w:color="auto"/>
        <w:right w:val="none" w:sz="0" w:space="0" w:color="auto"/>
      </w:divBdr>
      <w:divsChild>
        <w:div w:id="1484810303">
          <w:marLeft w:val="0"/>
          <w:marRight w:val="0"/>
          <w:marTop w:val="0"/>
          <w:marBottom w:val="0"/>
          <w:divBdr>
            <w:top w:val="none" w:sz="0" w:space="0" w:color="auto"/>
            <w:left w:val="none" w:sz="0" w:space="0" w:color="auto"/>
            <w:bottom w:val="none" w:sz="0" w:space="0" w:color="auto"/>
            <w:right w:val="none" w:sz="0" w:space="0" w:color="auto"/>
          </w:divBdr>
          <w:divsChild>
            <w:div w:id="1293368170">
              <w:marLeft w:val="0"/>
              <w:marRight w:val="0"/>
              <w:marTop w:val="0"/>
              <w:marBottom w:val="300"/>
              <w:divBdr>
                <w:top w:val="none" w:sz="0" w:space="0" w:color="auto"/>
                <w:left w:val="none" w:sz="0" w:space="0" w:color="auto"/>
                <w:bottom w:val="dotted" w:sz="12" w:space="0" w:color="F4F4F4"/>
                <w:right w:val="none" w:sz="0" w:space="0" w:color="auto"/>
              </w:divBdr>
              <w:divsChild>
                <w:div w:id="12572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515">
          <w:marLeft w:val="0"/>
          <w:marRight w:val="0"/>
          <w:marTop w:val="0"/>
          <w:marBottom w:val="0"/>
          <w:divBdr>
            <w:top w:val="none" w:sz="0" w:space="0" w:color="auto"/>
            <w:left w:val="none" w:sz="0" w:space="0" w:color="auto"/>
            <w:bottom w:val="none" w:sz="0" w:space="0" w:color="auto"/>
            <w:right w:val="none" w:sz="0" w:space="0" w:color="auto"/>
          </w:divBdr>
          <w:divsChild>
            <w:div w:id="1766654366">
              <w:marLeft w:val="0"/>
              <w:marRight w:val="0"/>
              <w:marTop w:val="0"/>
              <w:marBottom w:val="0"/>
              <w:divBdr>
                <w:top w:val="none" w:sz="0" w:space="0" w:color="auto"/>
                <w:left w:val="none" w:sz="0" w:space="0" w:color="auto"/>
                <w:bottom w:val="none" w:sz="0" w:space="0" w:color="auto"/>
                <w:right w:val="none" w:sz="0" w:space="0" w:color="auto"/>
              </w:divBdr>
              <w:divsChild>
                <w:div w:id="499856050">
                  <w:marLeft w:val="0"/>
                  <w:marRight w:val="0"/>
                  <w:marTop w:val="0"/>
                  <w:marBottom w:val="300"/>
                  <w:divBdr>
                    <w:top w:val="none" w:sz="0" w:space="0" w:color="auto"/>
                    <w:left w:val="none" w:sz="0" w:space="0" w:color="auto"/>
                    <w:bottom w:val="none" w:sz="0" w:space="0" w:color="auto"/>
                    <w:right w:val="none" w:sz="0" w:space="0" w:color="auto"/>
                  </w:divBdr>
                  <w:divsChild>
                    <w:div w:id="1542549926">
                      <w:marLeft w:val="0"/>
                      <w:marRight w:val="0"/>
                      <w:marTop w:val="0"/>
                      <w:marBottom w:val="0"/>
                      <w:divBdr>
                        <w:top w:val="none" w:sz="0" w:space="0" w:color="auto"/>
                        <w:left w:val="none" w:sz="0" w:space="0" w:color="auto"/>
                        <w:bottom w:val="none" w:sz="0" w:space="0" w:color="auto"/>
                        <w:right w:val="none" w:sz="0" w:space="0" w:color="auto"/>
                      </w:divBdr>
                      <w:divsChild>
                        <w:div w:id="1310474030">
                          <w:marLeft w:val="0"/>
                          <w:marRight w:val="0"/>
                          <w:marTop w:val="0"/>
                          <w:marBottom w:val="0"/>
                          <w:divBdr>
                            <w:top w:val="none" w:sz="0" w:space="0" w:color="auto"/>
                            <w:left w:val="none" w:sz="0" w:space="0" w:color="auto"/>
                            <w:bottom w:val="none" w:sz="0" w:space="0" w:color="auto"/>
                            <w:right w:val="none" w:sz="0" w:space="0" w:color="auto"/>
                          </w:divBdr>
                          <w:divsChild>
                            <w:div w:id="1952735968">
                              <w:marLeft w:val="75"/>
                              <w:marRight w:val="75"/>
                              <w:marTop w:val="75"/>
                              <w:marBottom w:val="75"/>
                              <w:divBdr>
                                <w:top w:val="single" w:sz="2" w:space="0" w:color="auto"/>
                                <w:left w:val="single" w:sz="2" w:space="0" w:color="auto"/>
                                <w:bottom w:val="single" w:sz="2" w:space="0" w:color="auto"/>
                                <w:right w:val="single" w:sz="2" w:space="0" w:color="auto"/>
                              </w:divBdr>
                              <w:divsChild>
                                <w:div w:id="458185587">
                                  <w:marLeft w:val="0"/>
                                  <w:marRight w:val="0"/>
                                  <w:marTop w:val="0"/>
                                  <w:marBottom w:val="0"/>
                                  <w:divBdr>
                                    <w:top w:val="none" w:sz="0" w:space="0" w:color="auto"/>
                                    <w:left w:val="none" w:sz="0" w:space="0" w:color="auto"/>
                                    <w:bottom w:val="none" w:sz="0" w:space="0" w:color="auto"/>
                                    <w:right w:val="none" w:sz="0" w:space="0" w:color="auto"/>
                                  </w:divBdr>
                                  <w:divsChild>
                                    <w:div w:id="9341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2167</Words>
  <Characters>12355</Characters>
  <Application>Microsoft Office Word</Application>
  <DocSecurity>0</DocSecurity>
  <Lines>102</Lines>
  <Paragraphs>28</Paragraphs>
  <ScaleCrop>false</ScaleCrop>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Pauline (KINGSTHORPE MEDICAL CTR.)</dc:creator>
  <cp:keywords/>
  <dc:description/>
  <cp:lastModifiedBy>NORMAN, Pauline (KINGSTHORPE MEDICAL CTR.)</cp:lastModifiedBy>
  <cp:revision>1</cp:revision>
  <dcterms:created xsi:type="dcterms:W3CDTF">2025-06-30T15:15:00Z</dcterms:created>
  <dcterms:modified xsi:type="dcterms:W3CDTF">2025-06-30T15:18:00Z</dcterms:modified>
</cp:coreProperties>
</file>